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83EF2">
      <w:pPr>
        <w:pStyle w:val="2"/>
        <w:spacing w:before="121" w:line="229" w:lineRule="auto"/>
        <w:ind w:left="2682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19"/>
          <w:sz w:val="44"/>
          <w:szCs w:val="44"/>
        </w:rPr>
        <w:t>法定代表人授权委托书</w:t>
      </w:r>
    </w:p>
    <w:p w14:paraId="6AED3777">
      <w:pPr>
        <w:pStyle w:val="2"/>
        <w:spacing w:before="184" w:line="229" w:lineRule="auto"/>
        <w:ind w:left="47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本授权委托书声明：</w:t>
      </w:r>
    </w:p>
    <w:p w14:paraId="256686A5">
      <w:pPr>
        <w:pStyle w:val="2"/>
        <w:tabs>
          <w:tab w:val="left" w:pos="3557"/>
        </w:tabs>
        <w:spacing w:before="202" w:line="345" w:lineRule="auto"/>
        <w:ind w:left="464" w:firstLine="59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 w:color="auto"/>
        </w:rPr>
        <w:tab/>
      </w:r>
      <w:r>
        <w:rPr>
          <w:rFonts w:hint="eastAsia" w:ascii="仿宋_GB2312" w:hAnsi="仿宋_GB2312" w:eastAsia="仿宋_GB2312" w:cs="仿宋_GB2312"/>
          <w:spacing w:val="-12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公司的</w:t>
      </w:r>
      <w:r>
        <w:rPr>
          <w:rFonts w:hint="eastAsia" w:ascii="仿宋_GB2312" w:hAnsi="仿宋_GB2312" w:eastAsia="仿宋_GB2312" w:cs="仿宋_GB2312"/>
          <w:spacing w:val="-14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u w:val="single" w:color="auto"/>
        </w:rPr>
        <w:t xml:space="preserve">       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（法定代表人姓名、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职务）代表本公司授权</w:t>
      </w:r>
      <w:r>
        <w:rPr>
          <w:rFonts w:hint="eastAsia" w:ascii="仿宋_GB2312" w:hAnsi="仿宋_GB2312" w:eastAsia="仿宋_GB2312" w:cs="仿宋_GB2312"/>
          <w:spacing w:val="-13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u w:val="single" w:color="auto"/>
        </w:rPr>
        <w:t xml:space="preserve">       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（被授权人的姓名、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职务）</w:t>
      </w:r>
      <w:r>
        <w:rPr>
          <w:rFonts w:hint="eastAsia" w:ascii="仿宋_GB2312" w:hAnsi="仿宋_GB2312" w:eastAsia="仿宋_GB2312" w:cs="仿宋_GB2312"/>
          <w:spacing w:val="-8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为本公司的合法代理人，就参加金华市多湖里资产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经营有限公司组织的多湖里十一期招商项目的比选（含招商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引进）</w:t>
      </w:r>
      <w:r>
        <w:rPr>
          <w:rFonts w:hint="eastAsia" w:ascii="仿宋_GB2312" w:hAnsi="仿宋_GB2312" w:eastAsia="仿宋_GB2312" w:cs="仿宋_GB2312"/>
          <w:spacing w:val="-9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、签订合同，</w:t>
      </w:r>
      <w:r>
        <w:rPr>
          <w:rFonts w:hint="eastAsia" w:ascii="仿宋_GB2312" w:hAnsi="仿宋_GB2312" w:eastAsia="仿宋_GB2312" w:cs="仿宋_GB2312"/>
          <w:spacing w:val="-8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以及合同的执行和完成，</w:t>
      </w:r>
      <w:r>
        <w:rPr>
          <w:rFonts w:hint="eastAsia" w:ascii="仿宋_GB2312" w:hAnsi="仿宋_GB2312" w:eastAsia="仿宋_GB2312" w:cs="仿宋_GB2312"/>
          <w:spacing w:val="-86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以本公司名义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处理一切与之有关的事务。</w:t>
      </w:r>
    </w:p>
    <w:p w14:paraId="23A2B4ED">
      <w:pPr>
        <w:spacing w:line="309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EB6A30">
      <w:pPr>
        <w:spacing w:line="309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E42EE3">
      <w:pPr>
        <w:pStyle w:val="2"/>
        <w:spacing w:before="98" w:line="229" w:lineRule="auto"/>
        <w:ind w:left="45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spacing w:val="-14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u w:val="single" w:color="auto"/>
        </w:rPr>
        <w:t xml:space="preserve">     </w:t>
      </w:r>
      <w:r>
        <w:rPr>
          <w:rFonts w:hint="eastAsia" w:ascii="仿宋_GB2312" w:hAnsi="仿宋_GB2312" w:eastAsia="仿宋_GB2312" w:cs="仿宋_GB2312"/>
          <w:spacing w:val="-12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14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1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-148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6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日签字生效，特此声明。</w:t>
      </w:r>
    </w:p>
    <w:p w14:paraId="1E001DBC">
      <w:pPr>
        <w:spacing w:line="322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43A39D">
      <w:pPr>
        <w:spacing w:line="322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78A2A66">
      <w:pPr>
        <w:pStyle w:val="2"/>
        <w:spacing w:before="98" w:line="229" w:lineRule="auto"/>
        <w:ind w:left="49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法定代表人签字盖章：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 xml:space="preserve">           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代理人签字盖章：</w:t>
      </w:r>
    </w:p>
    <w:p w14:paraId="065B3C33">
      <w:pPr>
        <w:spacing w:line="299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ED9852">
      <w:pPr>
        <w:spacing w:line="30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FC4AF49">
      <w:pPr>
        <w:pStyle w:val="2"/>
        <w:spacing w:before="98" w:line="227" w:lineRule="auto"/>
        <w:ind w:left="488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单位名称（公章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）：</w:t>
      </w:r>
    </w:p>
    <w:p w14:paraId="2EFE4E11">
      <w:pPr>
        <w:pStyle w:val="2"/>
        <w:spacing w:before="98" w:line="238" w:lineRule="auto"/>
        <w:ind w:left="473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地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址：</w:t>
      </w:r>
    </w:p>
    <w:p w14:paraId="152BB90D">
      <w:pPr>
        <w:spacing w:line="247" w:lineRule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33274B84">
      <w:pPr>
        <w:pStyle w:val="2"/>
        <w:spacing w:before="98" w:line="229" w:lineRule="auto"/>
        <w:ind w:left="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  <w:u w:val="single" w:color="auto"/>
        </w:rPr>
        <w:t xml:space="preserve">      </w:t>
      </w:r>
      <w:r>
        <w:rPr>
          <w:rFonts w:hint="eastAsia" w:ascii="仿宋_GB2312" w:hAnsi="仿宋_GB2312" w:eastAsia="仿宋_GB2312" w:cs="仿宋_GB2312"/>
          <w:spacing w:val="-121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113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u w:val="single" w:color="auto"/>
        </w:rPr>
        <w:t xml:space="preserve">    </w:t>
      </w:r>
      <w:r>
        <w:rPr>
          <w:rFonts w:hint="eastAsia" w:ascii="仿宋_GB2312" w:hAnsi="仿宋_GB2312" w:eastAsia="仿宋_GB2312" w:cs="仿宋_GB2312"/>
          <w:spacing w:val="-6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>日</w:t>
      </w:r>
    </w:p>
    <w:sectPr>
      <w:footerReference r:id="rId5" w:type="default"/>
      <w:pgSz w:w="11900" w:h="16840"/>
      <w:pgMar w:top="1431" w:right="1408" w:bottom="1497" w:left="1785" w:header="0" w:footer="132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7B477C">
    <w:pPr>
      <w:spacing w:line="184" w:lineRule="auto"/>
      <w:ind w:left="4330"/>
      <w:rPr>
        <w:rFonts w:ascii="Arial" w:hAnsi="Arial" w:eastAsia="Arial" w:cs="Arial"/>
        <w:sz w:val="18"/>
        <w:szCs w:val="18"/>
      </w:rPr>
    </w:pPr>
  </w:p>
  <w:p w14:paraId="4735F6C8">
    <w:pPr>
      <w:spacing w:line="184" w:lineRule="auto"/>
      <w:ind w:left="4330"/>
      <w:rPr>
        <w:rFonts w:ascii="Arial" w:hAnsi="Arial" w:eastAsia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855A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193</Words>
  <Characters>193</Characters>
  <TotalTime>1</TotalTime>
  <ScaleCrop>false</ScaleCrop>
  <LinksUpToDate>false</LinksUpToDate>
  <CharactersWithSpaces>283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2026-03-30T16:11:00Z</dcterms:created>
  <dc:creator>admin</dc:creator>
  <cp:lastModifiedBy>吴永昌</cp:lastModifiedBy>
  <dcterms:modified xsi:type="dcterms:W3CDTF">2026-04-07T01:33:39Z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2026-04-07T09:31:47Z</vt:filetime>
  </property>
  <property fmtid="{D5CDD505-2E9C-101B-9397-08002B2CF9AE}" pid="4" name="KSOTemplateDocerSaveRecord">
    <vt:lpwstr>eyJoZGlkIjoiOGNkOWMxMTNmNzU0Yjk2OWE4NjcxNTg0OTJkNGJkYzkiLCJ1c2VySWQiOiIxNTU5Mjc4MzU1In0=</vt:lpwstr>
  </property>
  <property fmtid="{D5CDD505-2E9C-101B-9397-08002B2CF9AE}" pid="5" name="KSOProductBuildVer">
    <vt:lpwstr>2052-12.1.0.24657</vt:lpwstr>
  </property>
  <property fmtid="{D5CDD505-2E9C-101B-9397-08002B2CF9AE}" pid="6" name="ICV">
    <vt:lpwstr>08E090EF84C245D89879A6E6E6AD66CC_13</vt:lpwstr>
  </property>
</Properties>
</file>